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23" w:rsidRDefault="00521A98" w:rsidP="00193923">
      <w:pPr>
        <w:jc w:val="center"/>
        <w:rPr>
          <w:b/>
          <w:sz w:val="24"/>
          <w:szCs w:val="24"/>
        </w:rPr>
      </w:pPr>
      <w:r w:rsidRPr="00521A98">
        <w:rPr>
          <w:b/>
          <w:sz w:val="24"/>
          <w:szCs w:val="24"/>
        </w:rPr>
        <w:t>Kierownictwo Urzędu Dozoru Technicznego</w:t>
      </w:r>
    </w:p>
    <w:p w:rsidR="0030060E" w:rsidRPr="00521A98" w:rsidRDefault="0030060E" w:rsidP="003006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Stan na dzień </w:t>
      </w:r>
      <w:r w:rsidR="007A6AE1">
        <w:rPr>
          <w:sz w:val="24"/>
          <w:szCs w:val="24"/>
        </w:rPr>
        <w:t>2</w:t>
      </w:r>
      <w:r w:rsidR="000E71D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A6AE1">
        <w:rPr>
          <w:sz w:val="24"/>
          <w:szCs w:val="24"/>
        </w:rPr>
        <w:t>06</w:t>
      </w:r>
      <w:r>
        <w:rPr>
          <w:sz w:val="24"/>
          <w:szCs w:val="24"/>
        </w:rPr>
        <w:t>.2023 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B6D4B" w:rsidRPr="00BE3898" w:rsidTr="00B2386D">
        <w:trPr>
          <w:trHeight w:val="510"/>
        </w:trPr>
        <w:tc>
          <w:tcPr>
            <w:tcW w:w="4531" w:type="dxa"/>
            <w:vAlign w:val="center"/>
          </w:tcPr>
          <w:p w:rsidR="004B6D4B" w:rsidRPr="00BE3898" w:rsidRDefault="000E71D3" w:rsidP="00C50DC5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p.o. </w:t>
            </w:r>
            <w:r w:rsidR="004B6D4B"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Prezes</w:t>
            </w:r>
            <w:r>
              <w:rPr>
                <w:rFonts w:cs="Verdana,Bold"/>
                <w:b/>
                <w:bCs/>
                <w:color w:val="333333"/>
                <w:sz w:val="20"/>
                <w:szCs w:val="20"/>
              </w:rPr>
              <w:t>a</w:t>
            </w:r>
            <w:r w:rsidR="004B6D4B"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 UDT</w:t>
            </w:r>
          </w:p>
          <w:p w:rsidR="004B6D4B" w:rsidRPr="00BE3898" w:rsidRDefault="000E71D3" w:rsidP="00C50DC5">
            <w:pPr>
              <w:autoSpaceDE w:val="0"/>
              <w:autoSpaceDN w:val="0"/>
              <w:adjustRightInd w:val="0"/>
              <w:rPr>
                <w:rFonts w:cs="Verdana,Bold"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Adam Ogrodnik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:rsidR="004B6D4B" w:rsidRPr="00BE3898" w:rsidRDefault="004B6D4B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57-22-101÷102</w:t>
            </w:r>
          </w:p>
        </w:tc>
      </w:tr>
      <w:tr w:rsidR="00943618" w:rsidRPr="00BE3898" w:rsidTr="00B2386D">
        <w:trPr>
          <w:trHeight w:val="510"/>
        </w:trPr>
        <w:tc>
          <w:tcPr>
            <w:tcW w:w="4531" w:type="dxa"/>
            <w:vAlign w:val="center"/>
          </w:tcPr>
          <w:p w:rsidR="00943618" w:rsidRPr="00BE3898" w:rsidRDefault="00C50DC5" w:rsidP="00C50DC5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Wiceprezes UDT</w:t>
            </w:r>
          </w:p>
          <w:p w:rsidR="00C50DC5" w:rsidRPr="00BE3898" w:rsidRDefault="00C50DC5" w:rsidP="009A6FA2">
            <w:pPr>
              <w:rPr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Adam Ogrodnik</w:t>
            </w:r>
          </w:p>
        </w:tc>
        <w:tc>
          <w:tcPr>
            <w:tcW w:w="4531" w:type="dxa"/>
            <w:vAlign w:val="center"/>
          </w:tcPr>
          <w:p w:rsidR="00943618" w:rsidRPr="00BE3898" w:rsidRDefault="00943618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57-22-101÷102</w:t>
            </w:r>
          </w:p>
        </w:tc>
      </w:tr>
      <w:tr w:rsidR="0089584E" w:rsidRPr="00BE3898" w:rsidTr="000620DD">
        <w:trPr>
          <w:trHeight w:val="510"/>
        </w:trPr>
        <w:tc>
          <w:tcPr>
            <w:tcW w:w="4531" w:type="dxa"/>
            <w:vAlign w:val="center"/>
          </w:tcPr>
          <w:p w:rsidR="0089584E" w:rsidRPr="001B7854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1B7854"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  <w:t>Dyrektor Departamentu Innowacji i Rozwoju</w:t>
            </w:r>
          </w:p>
          <w:p w:rsidR="00A47532" w:rsidRPr="00491A54" w:rsidRDefault="00491A54" w:rsidP="00A47532">
            <w:pPr>
              <w:autoSpaceDE w:val="0"/>
              <w:autoSpaceDN w:val="0"/>
              <w:adjustRightInd w:val="0"/>
              <w:rPr>
                <w:rFonts w:cs="Verdana,Bold"/>
                <w:bCs/>
                <w:color w:val="FF0000"/>
                <w:sz w:val="20"/>
                <w:szCs w:val="20"/>
              </w:rPr>
            </w:pPr>
            <w:r w:rsidRPr="00491A54">
              <w:rPr>
                <w:rFonts w:cs="Verdana,Bold"/>
                <w:bCs/>
                <w:color w:val="0D0D0D" w:themeColor="text1" w:themeTint="F2"/>
                <w:sz w:val="20"/>
                <w:szCs w:val="20"/>
              </w:rPr>
              <w:t>Paweł Smoliński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491A54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</w:t>
            </w:r>
            <w:r w:rsidR="00491A54">
              <w:rPr>
                <w:rFonts w:cs="Verdana"/>
                <w:color w:val="333333"/>
                <w:sz w:val="20"/>
                <w:szCs w:val="20"/>
              </w:rPr>
              <w:t>341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Dyrektor Departamentu 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>Techniki</w:t>
            </w:r>
          </w:p>
          <w:p w:rsidR="0089584E" w:rsidRPr="00BE3898" w:rsidRDefault="002A52D4" w:rsidP="002A52D4">
            <w:pPr>
              <w:autoSpaceDE w:val="0"/>
              <w:autoSpaceDN w:val="0"/>
              <w:adjustRightInd w:val="0"/>
              <w:rPr>
                <w:rFonts w:cs="Verdana,Bold"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Jacek Kocięcki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57-22-200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5B18E2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Dyrektor</w:t>
            </w:r>
          </w:p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Departamentu Certyfikacji i Oceny Zgodności</w:t>
            </w:r>
          </w:p>
          <w:p w:rsidR="0089584E" w:rsidRPr="00BE3898" w:rsidRDefault="005B18E2" w:rsidP="009A6FA2">
            <w:pPr>
              <w:autoSpaceDE w:val="0"/>
              <w:autoSpaceDN w:val="0"/>
              <w:adjustRightInd w:val="0"/>
              <w:rPr>
                <w:rFonts w:cs="Verdana,Bold"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Jacek Niemczyk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723868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57-22-111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9328DF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9328DF"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  <w:t>Dyrektor Centralnego Laboratoriu</w:t>
            </w:r>
            <w:r w:rsidR="001B7854" w:rsidRPr="009328DF"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  <w:t>m Dozoru Technicznego</w:t>
            </w:r>
          </w:p>
          <w:p w:rsidR="0089584E" w:rsidRPr="00BE3898" w:rsidRDefault="007A6AE1" w:rsidP="0003738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Karol Formowicz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1B7854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 xml:space="preserve">tel. (+48 </w:t>
            </w:r>
            <w:r w:rsidR="001B7854">
              <w:rPr>
                <w:rFonts w:cs="Verdana"/>
                <w:color w:val="333333"/>
                <w:sz w:val="20"/>
                <w:szCs w:val="20"/>
              </w:rPr>
              <w:t>22</w:t>
            </w:r>
            <w:r w:rsidRPr="00BE3898">
              <w:rPr>
                <w:rFonts w:cs="Verdana"/>
                <w:color w:val="333333"/>
                <w:sz w:val="20"/>
                <w:szCs w:val="20"/>
              </w:rPr>
              <w:t xml:space="preserve">) </w:t>
            </w:r>
            <w:r w:rsidR="001B7854">
              <w:rPr>
                <w:rFonts w:cs="Verdana"/>
                <w:color w:val="333333"/>
                <w:sz w:val="20"/>
                <w:szCs w:val="20"/>
              </w:rPr>
              <w:t>57-22-125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F03213" w:rsidRPr="00BE3898" w:rsidRDefault="0089584E" w:rsidP="00F03213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Dyrektor Departamentu </w:t>
            </w:r>
            <w:r w:rsidR="00F03213"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Informatyki</w:t>
            </w:r>
          </w:p>
          <w:p w:rsidR="0089584E" w:rsidRPr="00BE3898" w:rsidRDefault="0030060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Piotr Majcherkiewicz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</w:t>
            </w:r>
            <w:r w:rsidR="00123AF5">
              <w:rPr>
                <w:rFonts w:cs="Verdana"/>
                <w:color w:val="333333"/>
                <w:sz w:val="20"/>
                <w:szCs w:val="20"/>
              </w:rPr>
              <w:t>321</w:t>
            </w:r>
          </w:p>
        </w:tc>
      </w:tr>
      <w:tr w:rsidR="00F03213" w:rsidRPr="00BE3898" w:rsidTr="000620DD">
        <w:trPr>
          <w:trHeight w:val="510"/>
        </w:trPr>
        <w:tc>
          <w:tcPr>
            <w:tcW w:w="4531" w:type="dxa"/>
            <w:vAlign w:val="center"/>
          </w:tcPr>
          <w:p w:rsidR="001B7854" w:rsidRDefault="00F03213" w:rsidP="001B785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>r Departamentu Administracji i Infrastruktury</w:t>
            </w:r>
          </w:p>
          <w:p w:rsidR="00F03213" w:rsidRPr="00BE3898" w:rsidRDefault="00E93ED3" w:rsidP="00E93ED3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Paweł</w:t>
            </w:r>
            <w:r w:rsidR="00631132">
              <w:rPr>
                <w:rFonts w:cs="Verdana"/>
                <w:color w:val="333333"/>
                <w:sz w:val="20"/>
                <w:szCs w:val="20"/>
              </w:rPr>
              <w:t xml:space="preserve"> Domeracki</w:t>
            </w:r>
          </w:p>
        </w:tc>
        <w:tc>
          <w:tcPr>
            <w:tcW w:w="4531" w:type="dxa"/>
            <w:vAlign w:val="center"/>
          </w:tcPr>
          <w:p w:rsidR="00F03213" w:rsidRPr="00BE3898" w:rsidRDefault="00631132" w:rsidP="000620DD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tel. (+48 22) 57-22-300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Dyrektor Departamentu Finansowego</w:t>
            </w:r>
          </w:p>
          <w:p w:rsidR="0089584E" w:rsidRPr="00BE3898" w:rsidRDefault="00B90B08" w:rsidP="00037386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Michał Pietrzyk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57-22-250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1B7854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Główn</w:t>
            </w:r>
            <w:r w:rsidR="00A47532"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y</w:t>
            </w:r>
            <w:r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 xml:space="preserve"> Księgow</w:t>
            </w:r>
            <w:r w:rsidR="00A47532"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y</w:t>
            </w:r>
          </w:p>
          <w:p w:rsidR="0089584E" w:rsidRPr="00F83D51" w:rsidRDefault="00A47532" w:rsidP="009A6FA2">
            <w:pPr>
              <w:autoSpaceDE w:val="0"/>
              <w:autoSpaceDN w:val="0"/>
              <w:adjustRightInd w:val="0"/>
              <w:rPr>
                <w:rFonts w:cs="Verdana"/>
                <w:color w:val="FF0000"/>
                <w:sz w:val="20"/>
                <w:szCs w:val="20"/>
              </w:rPr>
            </w:pPr>
            <w:r w:rsidRPr="001B7854">
              <w:rPr>
                <w:rFonts w:cs="Verdana"/>
                <w:color w:val="171717" w:themeColor="background2" w:themeShade="1A"/>
                <w:sz w:val="20"/>
                <w:szCs w:val="20"/>
              </w:rPr>
              <w:t>Izabela Pietrak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57-22-250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Dyrektor Departamentu 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>Prawno-Organizacyjnego</w:t>
            </w:r>
          </w:p>
          <w:p w:rsidR="0089584E" w:rsidRPr="00BE3898" w:rsidRDefault="00FE0BB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Małgorzata Kacprzycka-Skrocka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57-22-182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Dyrektor Departamentu Kadr</w:t>
            </w:r>
          </w:p>
          <w:p w:rsidR="0089584E" w:rsidRPr="00BE3898" w:rsidRDefault="00066CD9" w:rsidP="00516A9E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066CD9">
              <w:rPr>
                <w:rFonts w:cs="Verdana"/>
                <w:color w:val="333333"/>
                <w:sz w:val="20"/>
                <w:szCs w:val="20"/>
              </w:rPr>
              <w:t>Anna Chylińska</w:t>
            </w:r>
          </w:p>
        </w:tc>
        <w:tc>
          <w:tcPr>
            <w:tcW w:w="4531" w:type="dxa"/>
            <w:vAlign w:val="center"/>
          </w:tcPr>
          <w:p w:rsidR="0089584E" w:rsidRPr="00BE3898" w:rsidRDefault="00E6474A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</w:t>
            </w:r>
            <w:r w:rsidR="00066CD9">
              <w:rPr>
                <w:rFonts w:cs="Verdana"/>
                <w:color w:val="333333"/>
                <w:sz w:val="20"/>
                <w:szCs w:val="20"/>
              </w:rPr>
              <w:t>455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D05B31" w:rsidRPr="00BE3898" w:rsidRDefault="00D05B31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Pełnomocnik Prezesa UDT ds. Ochrony Informacji Niejawnych</w:t>
            </w:r>
          </w:p>
          <w:p w:rsidR="0089584E" w:rsidRPr="00BE3898" w:rsidRDefault="00B63364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63364">
              <w:rPr>
                <w:rFonts w:cs="Verdana"/>
                <w:color w:val="333333"/>
                <w:sz w:val="20"/>
                <w:szCs w:val="20"/>
              </w:rPr>
              <w:t>Mirosław Rutkowski</w:t>
            </w:r>
          </w:p>
        </w:tc>
        <w:tc>
          <w:tcPr>
            <w:tcW w:w="4531" w:type="dxa"/>
            <w:vAlign w:val="center"/>
          </w:tcPr>
          <w:p w:rsidR="0089584E" w:rsidRPr="00D50BE1" w:rsidRDefault="0089584E" w:rsidP="00723868">
            <w:pPr>
              <w:autoSpaceDE w:val="0"/>
              <w:autoSpaceDN w:val="0"/>
              <w:adjustRightInd w:val="0"/>
              <w:rPr>
                <w:rFonts w:cs="Verdana"/>
                <w:color w:val="FF0000"/>
                <w:sz w:val="20"/>
                <w:szCs w:val="20"/>
              </w:rPr>
            </w:pPr>
            <w:r w:rsidRPr="000620DD">
              <w:rPr>
                <w:rFonts w:cs="Verdana"/>
                <w:sz w:val="20"/>
                <w:szCs w:val="20"/>
              </w:rPr>
              <w:t>tel. (+48 22) 57-22-</w:t>
            </w:r>
            <w:r w:rsidR="000620DD" w:rsidRPr="000620DD">
              <w:rPr>
                <w:rFonts w:cs="Verdana"/>
                <w:sz w:val="20"/>
                <w:szCs w:val="20"/>
              </w:rPr>
              <w:t>445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D307A3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Kierownik Zespołu 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Kontroli i </w:t>
            </w: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Audytu Wewnętrznego </w:t>
            </w:r>
          </w:p>
          <w:p w:rsidR="0089584E" w:rsidRPr="00BE3898" w:rsidRDefault="001B7854" w:rsidP="00814216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Joanna Litwin</w:t>
            </w:r>
          </w:p>
        </w:tc>
        <w:tc>
          <w:tcPr>
            <w:tcW w:w="4531" w:type="dxa"/>
            <w:vAlign w:val="center"/>
          </w:tcPr>
          <w:p w:rsidR="0089584E" w:rsidRPr="00BE3898" w:rsidRDefault="0093038D" w:rsidP="001B7854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</w:t>
            </w:r>
            <w:r w:rsidR="0089584E" w:rsidRPr="00BE3898">
              <w:rPr>
                <w:rFonts w:cs="Verdana"/>
                <w:color w:val="333333"/>
                <w:sz w:val="20"/>
                <w:szCs w:val="20"/>
              </w:rPr>
              <w:t xml:space="preserve"> (+48 22) 57-22-</w:t>
            </w:r>
            <w:r w:rsidR="001B7854">
              <w:rPr>
                <w:rFonts w:cs="Verdana"/>
                <w:color w:val="333333"/>
                <w:sz w:val="20"/>
                <w:szCs w:val="20"/>
              </w:rPr>
              <w:t>124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1B7854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Kierownik Zespołu Bezpieczeństwa i Higieny Pracy oraz Ochrony Przeciwpożarowej</w:t>
            </w:r>
          </w:p>
          <w:p w:rsidR="0089584E" w:rsidRPr="00F83D51" w:rsidRDefault="00A47532" w:rsidP="002134D3">
            <w:pPr>
              <w:autoSpaceDE w:val="0"/>
              <w:autoSpaceDN w:val="0"/>
              <w:adjustRightInd w:val="0"/>
              <w:rPr>
                <w:rFonts w:cs="Verdana"/>
                <w:color w:val="FF0000"/>
                <w:sz w:val="20"/>
                <w:szCs w:val="20"/>
              </w:rPr>
            </w:pPr>
            <w:r w:rsidRPr="001B7854">
              <w:rPr>
                <w:rFonts w:cs="Verdana,Bold"/>
                <w:bCs/>
                <w:color w:val="171717" w:themeColor="background2" w:themeShade="1A"/>
                <w:sz w:val="20"/>
                <w:szCs w:val="20"/>
              </w:rPr>
              <w:t>K</w:t>
            </w:r>
            <w:r w:rsidR="007A6AE1">
              <w:rPr>
                <w:rFonts w:cs="Verdana,Bold"/>
                <w:bCs/>
                <w:color w:val="171717" w:themeColor="background2" w:themeShade="1A"/>
                <w:sz w:val="20"/>
                <w:szCs w:val="20"/>
              </w:rPr>
              <w:t>laudia Noras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3038D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57-22-157</w:t>
            </w:r>
          </w:p>
        </w:tc>
      </w:tr>
    </w:tbl>
    <w:p w:rsidR="001C1AA6" w:rsidRPr="00BE3898" w:rsidRDefault="001C1AA6">
      <w:pPr>
        <w:rPr>
          <w:sz w:val="20"/>
          <w:szCs w:val="20"/>
        </w:rPr>
      </w:pPr>
    </w:p>
    <w:sectPr w:rsidR="001C1AA6" w:rsidRPr="00BE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0DD" w:rsidRDefault="000620DD" w:rsidP="009A6FA2">
      <w:pPr>
        <w:spacing w:after="0" w:line="240" w:lineRule="auto"/>
      </w:pPr>
      <w:r>
        <w:separator/>
      </w:r>
    </w:p>
  </w:endnote>
  <w:endnote w:type="continuationSeparator" w:id="0">
    <w:p w:rsidR="000620DD" w:rsidRDefault="000620DD" w:rsidP="009A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0DD" w:rsidRDefault="000620DD" w:rsidP="009A6FA2">
      <w:pPr>
        <w:spacing w:after="0" w:line="240" w:lineRule="auto"/>
      </w:pPr>
      <w:r>
        <w:separator/>
      </w:r>
    </w:p>
  </w:footnote>
  <w:footnote w:type="continuationSeparator" w:id="0">
    <w:p w:rsidR="000620DD" w:rsidRDefault="000620DD" w:rsidP="009A6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18"/>
    <w:rsid w:val="00037386"/>
    <w:rsid w:val="000620DD"/>
    <w:rsid w:val="00066CD9"/>
    <w:rsid w:val="000E71D3"/>
    <w:rsid w:val="000E7B02"/>
    <w:rsid w:val="00107DB8"/>
    <w:rsid w:val="00110BB6"/>
    <w:rsid w:val="00123AF5"/>
    <w:rsid w:val="00193923"/>
    <w:rsid w:val="001B7854"/>
    <w:rsid w:val="001B7B24"/>
    <w:rsid w:val="001C1AA6"/>
    <w:rsid w:val="002134D3"/>
    <w:rsid w:val="0024083C"/>
    <w:rsid w:val="00247FC0"/>
    <w:rsid w:val="00261E88"/>
    <w:rsid w:val="002A52D4"/>
    <w:rsid w:val="002D4308"/>
    <w:rsid w:val="0030060E"/>
    <w:rsid w:val="003324AA"/>
    <w:rsid w:val="00340E69"/>
    <w:rsid w:val="003D5781"/>
    <w:rsid w:val="004727A8"/>
    <w:rsid w:val="00491A54"/>
    <w:rsid w:val="004B5C30"/>
    <w:rsid w:val="004B6D4B"/>
    <w:rsid w:val="00516A9E"/>
    <w:rsid w:val="00521A98"/>
    <w:rsid w:val="00536F04"/>
    <w:rsid w:val="005B18E2"/>
    <w:rsid w:val="005C5308"/>
    <w:rsid w:val="00631132"/>
    <w:rsid w:val="006C0688"/>
    <w:rsid w:val="006C5519"/>
    <w:rsid w:val="00723868"/>
    <w:rsid w:val="0073729B"/>
    <w:rsid w:val="007A6AE1"/>
    <w:rsid w:val="00803295"/>
    <w:rsid w:val="00814216"/>
    <w:rsid w:val="0089584E"/>
    <w:rsid w:val="008F7CCD"/>
    <w:rsid w:val="009151CE"/>
    <w:rsid w:val="0093038D"/>
    <w:rsid w:val="009328DF"/>
    <w:rsid w:val="00935360"/>
    <w:rsid w:val="00943618"/>
    <w:rsid w:val="009750FE"/>
    <w:rsid w:val="009A6FA2"/>
    <w:rsid w:val="00A47532"/>
    <w:rsid w:val="00A51693"/>
    <w:rsid w:val="00A61019"/>
    <w:rsid w:val="00AE0893"/>
    <w:rsid w:val="00B2386D"/>
    <w:rsid w:val="00B63364"/>
    <w:rsid w:val="00B8634D"/>
    <w:rsid w:val="00B906CC"/>
    <w:rsid w:val="00B90B08"/>
    <w:rsid w:val="00BE3898"/>
    <w:rsid w:val="00C05EC9"/>
    <w:rsid w:val="00C50DC5"/>
    <w:rsid w:val="00C7526C"/>
    <w:rsid w:val="00D05B31"/>
    <w:rsid w:val="00D307A3"/>
    <w:rsid w:val="00D44190"/>
    <w:rsid w:val="00D50BE1"/>
    <w:rsid w:val="00D51BB3"/>
    <w:rsid w:val="00DC2B42"/>
    <w:rsid w:val="00E31AD7"/>
    <w:rsid w:val="00E6474A"/>
    <w:rsid w:val="00E70D2D"/>
    <w:rsid w:val="00E93ED3"/>
    <w:rsid w:val="00F00FCB"/>
    <w:rsid w:val="00F03213"/>
    <w:rsid w:val="00F06FDF"/>
    <w:rsid w:val="00F33A3D"/>
    <w:rsid w:val="00F44986"/>
    <w:rsid w:val="00F569D8"/>
    <w:rsid w:val="00F83D51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0B3838"/>
  <w15:chartTrackingRefBased/>
  <w15:docId w15:val="{363CB035-75E0-48F7-80F8-F531E75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FA2"/>
  </w:style>
  <w:style w:type="paragraph" w:styleId="Stopka">
    <w:name w:val="footer"/>
    <w:basedOn w:val="Normalny"/>
    <w:link w:val="StopkaZnak"/>
    <w:uiPriority w:val="99"/>
    <w:unhideWhenUsed/>
    <w:rsid w:val="009A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FA2"/>
  </w:style>
  <w:style w:type="paragraph" w:styleId="Tekstdymka">
    <w:name w:val="Balloon Text"/>
    <w:basedOn w:val="Normalny"/>
    <w:link w:val="TekstdymkaZnak"/>
    <w:uiPriority w:val="99"/>
    <w:semiHidden/>
    <w:unhideWhenUsed/>
    <w:rsid w:val="009A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2B01-0309-489B-ACDB-F1046809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Trzosowski</dc:creator>
  <cp:keywords/>
  <dc:description/>
  <cp:lastModifiedBy>Piotr Bieńkowski</cp:lastModifiedBy>
  <cp:revision>9</cp:revision>
  <cp:lastPrinted>2017-09-29T07:20:00Z</cp:lastPrinted>
  <dcterms:created xsi:type="dcterms:W3CDTF">2023-07-26T13:20:00Z</dcterms:created>
  <dcterms:modified xsi:type="dcterms:W3CDTF">2024-06-28T07:53:00Z</dcterms:modified>
</cp:coreProperties>
</file>